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26C08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B372DB9" w14:textId="77777777" w:rsidR="00F26C08" w:rsidRDefault="00212193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A5B65" w14:textId="7944450D" w:rsidR="00212193" w:rsidRPr="005209E0" w:rsidRDefault="00212193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F26C08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40DE6418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26C08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EB2B2F8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A3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070B74C4" w14:textId="2493F17D" w:rsidR="00756011" w:rsidRPr="00B00143" w:rsidRDefault="00BE51DF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693">
        <w:rPr>
          <w:rFonts w:ascii="Times New Roman" w:hAnsi="Times New Roman"/>
          <w:bCs/>
          <w:sz w:val="28"/>
          <w:szCs w:val="28"/>
        </w:rPr>
        <w:t>для проведения процедуры</w:t>
      </w:r>
      <w:r>
        <w:rPr>
          <w:rFonts w:ascii="Times New Roman" w:hAnsi="Times New Roman"/>
          <w:bCs/>
          <w:sz w:val="28"/>
          <w:szCs w:val="28"/>
        </w:rPr>
        <w:t xml:space="preserve"> по</w:t>
      </w:r>
      <w:r w:rsidRPr="00D53693">
        <w:rPr>
          <w:rFonts w:ascii="Times New Roman" w:hAnsi="Times New Roman"/>
          <w:bCs/>
          <w:sz w:val="28"/>
          <w:szCs w:val="28"/>
        </w:rPr>
        <w:t xml:space="preserve">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 w:rsidRPr="008B62BB">
        <w:rPr>
          <w:rFonts w:ascii="Times New Roman" w:hAnsi="Times New Roman"/>
          <w:sz w:val="28"/>
          <w:szCs w:val="28"/>
        </w:rPr>
        <w:t xml:space="preserve">подрядной организации </w:t>
      </w:r>
      <w:r w:rsidRPr="00DF4D29">
        <w:rPr>
          <w:rFonts w:ascii="Times New Roman" w:hAnsi="Times New Roman"/>
          <w:bCs/>
          <w:sz w:val="28"/>
          <w:szCs w:val="28"/>
        </w:rPr>
        <w:t xml:space="preserve">для выполнения  </w:t>
      </w:r>
      <w:r w:rsidRPr="00A616B9">
        <w:rPr>
          <w:rFonts w:ascii="Times New Roman" w:hAnsi="Times New Roman"/>
          <w:sz w:val="28"/>
          <w:szCs w:val="28"/>
        </w:rPr>
        <w:t>комплекса работ по отделке фасадов</w:t>
      </w:r>
      <w:r>
        <w:rPr>
          <w:rFonts w:ascii="Times New Roman" w:hAnsi="Times New Roman"/>
          <w:sz w:val="28"/>
          <w:szCs w:val="28"/>
        </w:rPr>
        <w:t xml:space="preserve"> и лоджий, устройству входных групп</w:t>
      </w:r>
      <w:r w:rsidRPr="00E81100">
        <w:rPr>
          <w:rFonts w:ascii="Times New Roman" w:hAnsi="Times New Roman"/>
          <w:sz w:val="28"/>
          <w:szCs w:val="28"/>
        </w:rPr>
        <w:t xml:space="preserve"> </w:t>
      </w:r>
      <w:r w:rsidRPr="00DF4D29">
        <w:rPr>
          <w:rFonts w:ascii="Times New Roman" w:hAnsi="Times New Roman"/>
          <w:bCs/>
          <w:sz w:val="28"/>
          <w:szCs w:val="28"/>
        </w:rPr>
        <w:t>при строительстве объекта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5D8B255E" w14:textId="017F20EC" w:rsidR="00756011" w:rsidRPr="00B305E2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12193">
        <w:rPr>
          <w:rFonts w:ascii="Times New Roman" w:hAnsi="Times New Roman" w:cs="Times New Roman"/>
          <w:b/>
          <w:sz w:val="26"/>
          <w:szCs w:val="26"/>
        </w:rPr>
        <w:t>55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05E2">
        <w:rPr>
          <w:rFonts w:ascii="Times New Roman" w:hAnsi="Times New Roman" w:cs="Times New Roman"/>
          <w:b/>
          <w:sz w:val="26"/>
          <w:szCs w:val="26"/>
        </w:rPr>
        <w:t>очередь строительства. Жилой дом №7.</w:t>
      </w:r>
      <w:r w:rsidR="00212193">
        <w:rPr>
          <w:rFonts w:ascii="Times New Roman" w:hAnsi="Times New Roman" w:cs="Times New Roman"/>
          <w:b/>
          <w:sz w:val="26"/>
          <w:szCs w:val="26"/>
        </w:rPr>
        <w:t>55</w:t>
      </w:r>
      <w:r w:rsidRPr="00B305E2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B305E2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B305E2">
        <w:rPr>
          <w:rFonts w:ascii="Times New Roman" w:hAnsi="Times New Roman" w:cs="Times New Roman"/>
          <w:b/>
          <w:sz w:val="26"/>
          <w:szCs w:val="26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41C23AA7" w:rsidR="00756011" w:rsidRPr="00BE51DF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982166">
        <w:rPr>
          <w:rFonts w:ascii="Times New Roman" w:hAnsi="Times New Roman" w:cs="Times New Roman"/>
          <w:sz w:val="24"/>
          <w:szCs w:val="24"/>
        </w:rPr>
        <w:t>Жердецкий Дмитрий Александрович ,</w:t>
      </w:r>
      <w:r w:rsidR="00982166" w:rsidRPr="00B00143">
        <w:rPr>
          <w:rFonts w:ascii="Times New Roman" w:hAnsi="Times New Roman" w:cs="Times New Roman"/>
          <w:sz w:val="24"/>
          <w:szCs w:val="24"/>
        </w:rPr>
        <w:t>моб. тел.</w:t>
      </w:r>
      <w:r w:rsidR="00982166">
        <w:rPr>
          <w:rFonts w:ascii="Times New Roman" w:hAnsi="Times New Roman" w:cs="Times New Roman"/>
          <w:sz w:val="24"/>
          <w:szCs w:val="24"/>
        </w:rPr>
        <w:t xml:space="preserve"> 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+375 (44) 734-17-12 </w:t>
      </w:r>
      <w:r w:rsidR="00982166">
        <w:rPr>
          <w:rFonts w:ascii="Times New Roman" w:hAnsi="Times New Roman" w:cs="Times New Roman"/>
          <w:sz w:val="24"/>
          <w:szCs w:val="24"/>
        </w:rPr>
        <w:t xml:space="preserve">, 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2166" w:rsidRPr="00FC3CBD">
        <w:rPr>
          <w:rFonts w:ascii="Times New Roman" w:hAnsi="Times New Roman" w:cs="Times New Roman"/>
          <w:sz w:val="24"/>
          <w:szCs w:val="24"/>
        </w:rPr>
        <w:t>-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982166" w:rsidRPr="001B7D83">
          <w:rPr>
            <w:rStyle w:val="a8"/>
            <w:rFonts w:ascii="Times New Roman" w:hAnsi="Times New Roman" w:cs="Times New Roman"/>
            <w:sz w:val="24"/>
            <w:szCs w:val="24"/>
          </w:rPr>
          <w:t>gherdetskiy@a-100.com</w:t>
        </w:r>
      </w:hyperlink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5EE8113" w14:textId="15FA70E6" w:rsidR="00756011" w:rsidRPr="00BE51DF" w:rsidRDefault="00E30422" w:rsidP="00BE51DF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 xml:space="preserve">выбору </w:t>
      </w:r>
      <w:r w:rsidR="00BE51DF" w:rsidRPr="00BE51DF">
        <w:rPr>
          <w:rFonts w:ascii="Times New Roman" w:hAnsi="Times New Roman"/>
          <w:sz w:val="24"/>
          <w:szCs w:val="24"/>
        </w:rPr>
        <w:t xml:space="preserve">подрядной организации </w:t>
      </w:r>
      <w:r w:rsidR="00BE51DF" w:rsidRPr="00BE51DF">
        <w:rPr>
          <w:rFonts w:ascii="Times New Roman" w:hAnsi="Times New Roman"/>
          <w:bCs/>
          <w:sz w:val="24"/>
          <w:szCs w:val="24"/>
        </w:rPr>
        <w:t xml:space="preserve">для выполнения  </w:t>
      </w:r>
      <w:r w:rsidR="00BE51DF" w:rsidRPr="00BE51DF">
        <w:rPr>
          <w:rFonts w:ascii="Times New Roman" w:hAnsi="Times New Roman"/>
          <w:sz w:val="24"/>
          <w:szCs w:val="24"/>
        </w:rPr>
        <w:t xml:space="preserve">комплекса работ по отделке фасадов и лоджий, устройству входных групп </w:t>
      </w:r>
      <w:r w:rsidR="00BE51DF" w:rsidRPr="00BE51DF">
        <w:rPr>
          <w:rFonts w:ascii="Times New Roman" w:hAnsi="Times New Roman"/>
          <w:bCs/>
          <w:sz w:val="24"/>
          <w:szCs w:val="24"/>
        </w:rPr>
        <w:t>при строительстве объекта:</w:t>
      </w:r>
      <w:r w:rsidR="00BE51DF">
        <w:rPr>
          <w:rFonts w:ascii="Times New Roman" w:hAnsi="Times New Roman"/>
          <w:bCs/>
          <w:sz w:val="24"/>
          <w:szCs w:val="24"/>
        </w:rPr>
        <w:t xml:space="preserve"> 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12193">
        <w:rPr>
          <w:rFonts w:ascii="Times New Roman" w:hAnsi="Times New Roman" w:cs="Times New Roman"/>
          <w:b/>
          <w:sz w:val="24"/>
          <w:szCs w:val="24"/>
        </w:rPr>
        <w:t>55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212193">
        <w:rPr>
          <w:rFonts w:ascii="Times New Roman" w:hAnsi="Times New Roman" w:cs="Times New Roman"/>
          <w:b/>
          <w:sz w:val="24"/>
          <w:szCs w:val="24"/>
        </w:rPr>
        <w:t>55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756011"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756011"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626D2467" w14:textId="77777777" w:rsidR="003B10E9" w:rsidRPr="003B10E9" w:rsidRDefault="00756011" w:rsidP="003B10E9">
      <w:pPr>
        <w:rPr>
          <w:rFonts w:ascii="Times New Roman" w:eastAsia="TimesNewRomanPSMT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10E9"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  <w:r w:rsidR="003B10E9" w:rsidRPr="003B10E9">
        <w:rPr>
          <w:rFonts w:ascii="Times New Roman" w:eastAsia="TimesNewRomanPSMT" w:hAnsi="Times New Roman" w:cs="Times New Roman"/>
          <w:sz w:val="24"/>
          <w:szCs w:val="24"/>
        </w:rPr>
        <w:t>Здание представляет собой 8-10 этажное, трехсекционное строение. Здание прямоугольной в плане формы, размеры в осях 79,68х15,02м (КПД ОАО МАПИД 464У).</w:t>
      </w:r>
    </w:p>
    <w:p w14:paraId="101A7D2E" w14:textId="77777777" w:rsidR="003B10E9" w:rsidRPr="003B10E9" w:rsidRDefault="003B10E9" w:rsidP="003B10E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341078E" w14:textId="77777777" w:rsidR="003B10E9" w:rsidRPr="003B10E9" w:rsidRDefault="003B10E9" w:rsidP="003B10E9">
      <w:pPr>
        <w:jc w:val="both"/>
        <w:rPr>
          <w:rFonts w:ascii="Times New Roman" w:hAnsi="Times New Roman" w:cs="Times New Roman"/>
          <w:sz w:val="24"/>
          <w:szCs w:val="24"/>
        </w:rPr>
      </w:pPr>
      <w:r w:rsidRPr="003B10E9">
        <w:rPr>
          <w:rFonts w:ascii="Times New Roman" w:hAnsi="Times New Roman" w:cs="Times New Roman"/>
          <w:sz w:val="24"/>
          <w:szCs w:val="24"/>
        </w:rPr>
        <w:t xml:space="preserve">Уровень ответственности здания – </w:t>
      </w:r>
      <w:r w:rsidRPr="003B10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10E9">
        <w:rPr>
          <w:rFonts w:ascii="Times New Roman" w:hAnsi="Times New Roman" w:cs="Times New Roman"/>
          <w:sz w:val="24"/>
          <w:szCs w:val="24"/>
        </w:rPr>
        <w:t xml:space="preserve"> нормальный</w:t>
      </w:r>
    </w:p>
    <w:p w14:paraId="50CBB51E" w14:textId="77777777" w:rsidR="003B10E9" w:rsidRPr="003B10E9" w:rsidRDefault="003B10E9" w:rsidP="003B10E9">
      <w:pPr>
        <w:jc w:val="both"/>
        <w:rPr>
          <w:rFonts w:ascii="Times New Roman" w:hAnsi="Times New Roman" w:cs="Times New Roman"/>
          <w:sz w:val="24"/>
          <w:szCs w:val="24"/>
        </w:rPr>
      </w:pPr>
      <w:r w:rsidRPr="003B10E9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7E0A3984" w14:textId="57E86A6C" w:rsidR="00756011" w:rsidRDefault="00756011" w:rsidP="003B10E9">
      <w:pPr>
        <w:rPr>
          <w:rFonts w:ascii="Times New Roman" w:hAnsi="Times New Roman" w:cs="Times New Roman"/>
          <w:sz w:val="24"/>
          <w:szCs w:val="24"/>
        </w:rPr>
      </w:pPr>
      <w:r w:rsidRPr="003B10E9">
        <w:rPr>
          <w:rFonts w:ascii="Times New Roman" w:hAnsi="Times New Roman" w:cs="Times New Roman"/>
          <w:sz w:val="24"/>
          <w:szCs w:val="24"/>
        </w:rPr>
        <w:t xml:space="preserve">        </w:t>
      </w:r>
      <w:r w:rsidR="008D15BB" w:rsidRPr="003B10E9">
        <w:rPr>
          <w:rFonts w:ascii="Times New Roman" w:hAnsi="Times New Roman" w:cs="Times New Roman"/>
          <w:sz w:val="24"/>
          <w:szCs w:val="24"/>
        </w:rPr>
        <w:t xml:space="preserve">Состав и объем работ, являющихся предметом заказа: </w:t>
      </w:r>
    </w:p>
    <w:p w14:paraId="79C2A617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Отделка фасада жилого дома (комплексы работ):</w:t>
      </w:r>
    </w:p>
    <w:p w14:paraId="3B6AB851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Устройство отделки фасада (утепление, подготовка, покраска).</w:t>
      </w:r>
    </w:p>
    <w:p w14:paraId="082DCDED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Отделка лоджий.</w:t>
      </w:r>
    </w:p>
    <w:p w14:paraId="6041B00C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lastRenderedPageBreak/>
        <w:t>Устройство м/к конструкций входных групп.</w:t>
      </w:r>
    </w:p>
    <w:p w14:paraId="530BA9FB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Монтаж отливов на противопожарные отсечки, на парапеты и в/ш.</w:t>
      </w:r>
    </w:p>
    <w:p w14:paraId="0184D210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Так же в обязательства подрядной организации входит:</w:t>
      </w:r>
    </w:p>
    <w:p w14:paraId="5F7B550D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- составление и согласование ППР и ТК</w:t>
      </w:r>
    </w:p>
    <w:p w14:paraId="197AB821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- организация строительной площадки (в т.ч. обеспечение электроснабжением, водой и т.п.). Точку подключения электроэнергии определяет Заказчик</w:t>
      </w:r>
    </w:p>
    <w:p w14:paraId="13F69837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- разработка и согласование КМД</w:t>
      </w:r>
    </w:p>
    <w:p w14:paraId="763A41BB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- обеспечение необходимым инвентарём, машинами, оборудованием</w:t>
      </w:r>
    </w:p>
    <w:p w14:paraId="33F89546" w14:textId="77777777" w:rsidR="00081E1D" w:rsidRPr="00081E1D" w:rsidRDefault="00081E1D" w:rsidP="00081E1D">
      <w:pPr>
        <w:jc w:val="both"/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0A47A647" w14:textId="62837F76" w:rsidR="00081E1D" w:rsidRPr="00081E1D" w:rsidRDefault="00081E1D" w:rsidP="00081E1D">
      <w:pPr>
        <w:rPr>
          <w:rFonts w:ascii="Times New Roman" w:hAnsi="Times New Roman" w:cs="Times New Roman"/>
          <w:sz w:val="24"/>
          <w:szCs w:val="24"/>
        </w:rPr>
      </w:pPr>
      <w:r w:rsidRPr="00081E1D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Подрядчику, являются ориентировочными и уточняются у Заказчика</w:t>
      </w:r>
    </w:p>
    <w:p w14:paraId="70405848" w14:textId="715A4226" w:rsidR="00756011" w:rsidRPr="00F369F2" w:rsidRDefault="008D15BB" w:rsidP="00756011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0F6528FF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212193">
        <w:rPr>
          <w:rFonts w:ascii="Times New Roman" w:hAnsi="Times New Roman" w:cs="Times New Roman"/>
          <w:sz w:val="24"/>
          <w:szCs w:val="24"/>
        </w:rPr>
        <w:t>01.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BE51DF">
        <w:rPr>
          <w:rFonts w:ascii="Times New Roman" w:hAnsi="Times New Roman" w:cs="Times New Roman"/>
          <w:sz w:val="24"/>
          <w:szCs w:val="24"/>
        </w:rPr>
        <w:t>7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756011">
        <w:rPr>
          <w:rFonts w:ascii="Times New Roman" w:hAnsi="Times New Roman" w:cs="Times New Roman"/>
          <w:sz w:val="24"/>
          <w:szCs w:val="24"/>
        </w:rPr>
        <w:t>3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20130D85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BE51DF">
        <w:rPr>
          <w:rFonts w:ascii="Times New Roman" w:hAnsi="Times New Roman" w:cs="Times New Roman"/>
          <w:sz w:val="24"/>
          <w:szCs w:val="24"/>
        </w:rPr>
        <w:t>30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BE51DF">
        <w:rPr>
          <w:rFonts w:ascii="Times New Roman" w:hAnsi="Times New Roman" w:cs="Times New Roman"/>
          <w:sz w:val="24"/>
          <w:szCs w:val="24"/>
        </w:rPr>
        <w:t>05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BE51DF">
        <w:rPr>
          <w:rFonts w:ascii="Times New Roman" w:hAnsi="Times New Roman" w:cs="Times New Roman"/>
          <w:sz w:val="24"/>
          <w:szCs w:val="24"/>
        </w:rPr>
        <w:t>4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05902DB1" w14:textId="77777777" w:rsidR="008D15BB" w:rsidRPr="00B43D46" w:rsidRDefault="008D15BB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9A0D162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98D6C36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17D4060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D1B827C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369A032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6336D23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2DEEC2CA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3406BB02" w14:textId="36784948" w:rsidR="00BE51DF" w:rsidRPr="00BE51DF" w:rsidRDefault="00C510FC" w:rsidP="00BE51DF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BE51DF" w:rsidRPr="00BE51DF">
        <w:rPr>
          <w:rFonts w:ascii="Times New Roman" w:hAnsi="Times New Roman"/>
          <w:sz w:val="24"/>
          <w:szCs w:val="24"/>
        </w:rPr>
        <w:t xml:space="preserve">подрядной организации </w:t>
      </w:r>
      <w:r w:rsidR="00BE51DF" w:rsidRPr="00BE51DF">
        <w:rPr>
          <w:rFonts w:ascii="Times New Roman" w:hAnsi="Times New Roman"/>
          <w:bCs/>
          <w:sz w:val="24"/>
          <w:szCs w:val="24"/>
        </w:rPr>
        <w:t xml:space="preserve">для выполнения  </w:t>
      </w:r>
      <w:r w:rsidR="00BE51DF" w:rsidRPr="00BE51DF">
        <w:rPr>
          <w:rFonts w:ascii="Times New Roman" w:hAnsi="Times New Roman"/>
          <w:sz w:val="24"/>
          <w:szCs w:val="24"/>
        </w:rPr>
        <w:t xml:space="preserve">комплекса работ по отделке фасадов и лоджий, устройству входных групп </w:t>
      </w:r>
      <w:r w:rsidR="00BE51DF" w:rsidRPr="00BE51DF">
        <w:rPr>
          <w:rFonts w:ascii="Times New Roman" w:hAnsi="Times New Roman"/>
          <w:bCs/>
          <w:sz w:val="24"/>
          <w:szCs w:val="24"/>
        </w:rPr>
        <w:t>при строительстве объекта:</w:t>
      </w:r>
    </w:p>
    <w:p w14:paraId="7D72872C" w14:textId="01410563" w:rsid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2E5D2B" w14:textId="70D687D4" w:rsidR="00756011" w:rsidRPr="00756011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1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12193">
        <w:rPr>
          <w:rFonts w:ascii="Times New Roman" w:hAnsi="Times New Roman" w:cs="Times New Roman"/>
          <w:b/>
          <w:sz w:val="24"/>
          <w:szCs w:val="24"/>
        </w:rPr>
        <w:t>55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212193">
        <w:rPr>
          <w:rFonts w:ascii="Times New Roman" w:hAnsi="Times New Roman" w:cs="Times New Roman"/>
          <w:b/>
          <w:sz w:val="24"/>
          <w:szCs w:val="24"/>
        </w:rPr>
        <w:t>55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73117BCC" w14:textId="3FF7A1DA" w:rsidR="00C510FC" w:rsidRPr="00904A4E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0C22C112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1DF">
        <w:rPr>
          <w:rFonts w:ascii="Times New Roman" w:hAnsi="Times New Roman"/>
          <w:b/>
          <w:bCs/>
          <w:sz w:val="24"/>
          <w:szCs w:val="24"/>
        </w:rPr>
        <w:t>03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193">
        <w:rPr>
          <w:rFonts w:ascii="Times New Roman" w:hAnsi="Times New Roman"/>
          <w:b/>
          <w:bCs/>
          <w:sz w:val="24"/>
          <w:szCs w:val="24"/>
        </w:rPr>
        <w:t>0</w:t>
      </w:r>
      <w:r w:rsidR="00BE51DF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212193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0CAB6FC5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E51DF">
        <w:rPr>
          <w:rFonts w:ascii="Times New Roman" w:hAnsi="Times New Roman"/>
          <w:b/>
          <w:bCs/>
          <w:sz w:val="24"/>
          <w:szCs w:val="24"/>
        </w:rPr>
        <w:t>21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212193">
        <w:rPr>
          <w:rFonts w:ascii="Times New Roman" w:hAnsi="Times New Roman"/>
          <w:b/>
          <w:bCs/>
          <w:sz w:val="24"/>
          <w:szCs w:val="24"/>
        </w:rPr>
        <w:t>0</w:t>
      </w:r>
      <w:r w:rsidR="00BE51DF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212193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lastRenderedPageBreak/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27EB903D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3094C6E" w14:textId="77777777" w:rsidR="00BE51DF" w:rsidRPr="005209E0" w:rsidRDefault="00BE51DF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</w:t>
      </w:r>
      <w:r w:rsidRPr="005209E0">
        <w:rPr>
          <w:rFonts w:ascii="Times New Roman" w:hAnsi="Times New Roman"/>
          <w:sz w:val="24"/>
          <w:szCs w:val="24"/>
        </w:rPr>
        <w:lastRenderedPageBreak/>
        <w:t>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6"/>
  </w:num>
  <w:num w:numId="3" w16cid:durableId="2047440226">
    <w:abstractNumId w:val="8"/>
  </w:num>
  <w:num w:numId="4" w16cid:durableId="1383209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7"/>
  </w:num>
  <w:num w:numId="6" w16cid:durableId="1936787466">
    <w:abstractNumId w:val="20"/>
  </w:num>
  <w:num w:numId="7" w16cid:durableId="1016999985">
    <w:abstractNumId w:val="9"/>
  </w:num>
  <w:num w:numId="8" w16cid:durableId="1987851272">
    <w:abstractNumId w:val="15"/>
  </w:num>
  <w:num w:numId="9" w16cid:durableId="1423335112">
    <w:abstractNumId w:val="6"/>
  </w:num>
  <w:num w:numId="10" w16cid:durableId="180165629">
    <w:abstractNumId w:val="11"/>
  </w:num>
  <w:num w:numId="11" w16cid:durableId="1414930615">
    <w:abstractNumId w:val="0"/>
  </w:num>
  <w:num w:numId="12" w16cid:durableId="1477526252">
    <w:abstractNumId w:val="3"/>
  </w:num>
  <w:num w:numId="13" w16cid:durableId="1012756463">
    <w:abstractNumId w:val="14"/>
  </w:num>
  <w:num w:numId="14" w16cid:durableId="872226083">
    <w:abstractNumId w:val="18"/>
  </w:num>
  <w:num w:numId="15" w16cid:durableId="1395083972">
    <w:abstractNumId w:val="4"/>
  </w:num>
  <w:num w:numId="16" w16cid:durableId="406339703">
    <w:abstractNumId w:val="5"/>
  </w:num>
  <w:num w:numId="17" w16cid:durableId="222107976">
    <w:abstractNumId w:val="10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2"/>
  </w:num>
  <w:num w:numId="20" w16cid:durableId="1523518375">
    <w:abstractNumId w:val="7"/>
  </w:num>
  <w:num w:numId="21" w16cid:durableId="62065107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81E1D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2193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0E9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51DF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herdetskiy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customXml/itemProps4.xml><?xml version="1.0" encoding="utf-8"?>
<ds:datastoreItem xmlns:ds="http://schemas.openxmlformats.org/officeDocument/2006/customXml" ds:itemID="{88E71A4A-DD52-497D-8AE2-F15D66CEE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13</cp:revision>
  <cp:lastPrinted>2019-10-28T14:29:00Z</cp:lastPrinted>
  <dcterms:created xsi:type="dcterms:W3CDTF">2022-09-01T12:41:00Z</dcterms:created>
  <dcterms:modified xsi:type="dcterms:W3CDTF">2023-03-28T09:22:00Z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